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134" w:rsidRDefault="005A2134" w:rsidP="00EF59F1">
      <w:pPr>
        <w:pStyle w:val="Heading1"/>
        <w:rPr>
          <w:rFonts w:asciiTheme="minorHAnsi" w:eastAsia="Times New Roman" w:hAnsiTheme="minorHAnsi" w:cstheme="minorHAnsi"/>
          <w:b/>
          <w:lang w:val="en-US"/>
        </w:rPr>
      </w:pPr>
      <w:bookmarkStart w:id="0" w:name="_Toc117772808"/>
      <w:r>
        <w:rPr>
          <w:noProof/>
        </w:rPr>
        <w:drawing>
          <wp:anchor distT="0" distB="0" distL="114300" distR="114300" simplePos="0" relativeHeight="251661312" behindDoc="0" locked="0" layoutInCell="1" allowOverlap="1" wp14:anchorId="100B1FFA">
            <wp:simplePos x="0" y="0"/>
            <wp:positionH relativeFrom="margin">
              <wp:align>left</wp:align>
            </wp:positionH>
            <wp:positionV relativeFrom="page">
              <wp:posOffset>457200</wp:posOffset>
            </wp:positionV>
            <wp:extent cx="1743075" cy="66992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eOpinionAustralia-logo-full-colour-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3898" w:rsidRDefault="00993898" w:rsidP="00EF59F1">
      <w:pPr>
        <w:pStyle w:val="Heading1"/>
        <w:rPr>
          <w:rFonts w:asciiTheme="minorHAnsi" w:eastAsia="Times New Roman" w:hAnsiTheme="minorHAnsi" w:cstheme="minorHAnsi"/>
          <w:b/>
          <w:lang w:val="en-US"/>
        </w:rPr>
      </w:pPr>
    </w:p>
    <w:p w:rsidR="00EF59F1" w:rsidRPr="009E5BE6" w:rsidRDefault="00EF59F1" w:rsidP="00EF59F1">
      <w:pPr>
        <w:pStyle w:val="Heading1"/>
        <w:rPr>
          <w:rFonts w:asciiTheme="minorHAnsi" w:eastAsia="Times New Roman" w:hAnsiTheme="minorHAnsi" w:cstheme="minorHAnsi"/>
          <w:b/>
          <w:lang w:val="en-US"/>
        </w:rPr>
      </w:pPr>
      <w:r w:rsidRPr="009E5BE6">
        <w:rPr>
          <w:rFonts w:asciiTheme="minorHAnsi" w:eastAsia="Times New Roman" w:hAnsiTheme="minorHAnsi" w:cstheme="minorHAnsi"/>
          <w:b/>
          <w:noProof/>
          <w:lang w:val="en-US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54EF32FF" wp14:editId="7784433D">
                <wp:simplePos x="0" y="0"/>
                <wp:positionH relativeFrom="margin">
                  <wp:posOffset>4587240</wp:posOffset>
                </wp:positionH>
                <wp:positionV relativeFrom="margin">
                  <wp:posOffset>0</wp:posOffset>
                </wp:positionV>
                <wp:extent cx="1828800" cy="8564245"/>
                <wp:effectExtent l="0" t="0" r="25400" b="2730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8564245"/>
                          <a:chOff x="-171" y="0"/>
                          <a:chExt cx="1828971" cy="8565654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rgbClr val="5B1E45"/>
                          </a:solidFill>
                          <a:ln>
                            <a:solidFill>
                              <a:srgbClr val="5B1E4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-171" y="830673"/>
                            <a:ext cx="1828800" cy="7734981"/>
                          </a:xfrm>
                          <a:prstGeom prst="rect">
                            <a:avLst/>
                          </a:prstGeom>
                          <a:solidFill>
                            <a:srgbClr val="5B1E45"/>
                          </a:solidFill>
                          <a:ln>
                            <a:solidFill>
                              <a:srgbClr val="5B1E4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F59F1" w:rsidRPr="00FB5316" w:rsidRDefault="00EF59F1" w:rsidP="00EF59F1">
                              <w:pPr>
                                <w:contextualSpacing/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  <w:t xml:space="preserve">Strategy </w:t>
                              </w:r>
                            </w:p>
                            <w:p w:rsidR="00EF59F1" w:rsidRDefault="00EF59F1" w:rsidP="00EF59F1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eastAsia="Calibri" w:cs="Times New Roman"/>
                                  <w:color w:val="FFFFFF" w:themeColor="background1"/>
                                  <w:lang w:val="en-GB"/>
                                </w:rPr>
                              </w:pPr>
                              <w:r w:rsidRPr="0040049C">
                                <w:rPr>
                                  <w:rFonts w:eastAsia="Calibri" w:cs="Times New Roman"/>
                                  <w:color w:val="FFFFFF" w:themeColor="background1"/>
                                  <w:lang w:val="en-GB"/>
                                </w:rPr>
                                <w:t>Strategic Positioning of the Platform (Worksheet)</w:t>
                              </w:r>
                            </w:p>
                            <w:p w:rsidR="00EF59F1" w:rsidRDefault="00EF59F1" w:rsidP="00EF59F1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lang w:val="en-GB"/>
                                </w:rPr>
                                <w:t>Stakeholder Map (Template)</w:t>
                              </w:r>
                            </w:p>
                            <w:p w:rsidR="00EF59F1" w:rsidRDefault="00EF59F1" w:rsidP="00EF59F1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lang w:val="en-GB"/>
                                </w:rPr>
                                <w:t>Stakeholder Matrix &amp; Engagement Strategy Reference Model (Template)</w:t>
                              </w:r>
                            </w:p>
                            <w:p w:rsidR="00EF59F1" w:rsidRPr="00773086" w:rsidRDefault="00EF59F1" w:rsidP="00EF59F1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eastAsia="Times New Roman" w:cstheme="minorHAnsi"/>
                                  <w:lang w:val="en-US"/>
                                </w:rPr>
                              </w:pPr>
                              <w:r w:rsidRPr="00773086">
                                <w:rPr>
                                  <w:rFonts w:eastAsia="Calibri" w:cs="Times New Roman"/>
                                  <w:lang w:val="en-GB"/>
                                </w:rPr>
                                <w:t>Summary of Change Impacts (Template)</w:t>
                              </w:r>
                            </w:p>
                            <w:p w:rsidR="00EF59F1" w:rsidRPr="00501D2B" w:rsidRDefault="00EF59F1" w:rsidP="00EF59F1">
                              <w:pPr>
                                <w:pStyle w:val="ListParagraph"/>
                                <w:ind w:left="360"/>
                                <w:rPr>
                                  <w:rFonts w:eastAsia="Times New Roman"/>
                                  <w:szCs w:val="24"/>
                                  <w:lang w:val="en-US"/>
                                </w:rPr>
                              </w:pPr>
                            </w:p>
                            <w:p w:rsidR="00EF59F1" w:rsidRPr="00D3611E" w:rsidRDefault="00EF59F1" w:rsidP="00EF59F1">
                              <w:pPr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  <w:t>Set Up</w:t>
                              </w:r>
                            </w:p>
                            <w:p w:rsidR="00EF59F1" w:rsidRPr="00FB5316" w:rsidRDefault="00EF59F1" w:rsidP="00EF59F1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  <w:r w:rsidRPr="00FB5316">
                                <w:rPr>
                                  <w:rFonts w:eastAsia="Calibri" w:cs="Times New Roman"/>
                                  <w:lang w:val="en-GB"/>
                                </w:rPr>
                                <w:t xml:space="preserve">Service </w:t>
                              </w:r>
                              <w:r>
                                <w:rPr>
                                  <w:rFonts w:eastAsia="Calibri" w:cs="Times New Roman"/>
                                  <w:lang w:val="en-GB"/>
                                </w:rPr>
                                <w:t>T</w:t>
                              </w:r>
                              <w:r w:rsidRPr="00FB5316">
                                <w:rPr>
                                  <w:rFonts w:eastAsia="Calibri" w:cs="Times New Roman"/>
                                  <w:lang w:val="en-GB"/>
                                </w:rPr>
                                <w:t xml:space="preserve">ree </w:t>
                              </w:r>
                              <w:r>
                                <w:rPr>
                                  <w:rFonts w:eastAsia="Calibri" w:cs="Times New Roman"/>
                                  <w:lang w:val="en-GB"/>
                                </w:rPr>
                                <w:t>(T</w:t>
                              </w:r>
                              <w:r w:rsidRPr="00FB5316">
                                <w:rPr>
                                  <w:rFonts w:eastAsia="Calibri" w:cs="Times New Roman"/>
                                  <w:lang w:val="en-GB"/>
                                </w:rPr>
                                <w:t>emplate</w:t>
                              </w:r>
                              <w:r>
                                <w:rPr>
                                  <w:rFonts w:eastAsia="Calibri" w:cs="Times New Roman"/>
                                  <w:lang w:val="en-GB"/>
                                </w:rPr>
                                <w:t>)</w:t>
                              </w:r>
                            </w:p>
                            <w:p w:rsidR="00EF59F1" w:rsidRDefault="00EF59F1" w:rsidP="00EF59F1">
                              <w:pPr>
                                <w:contextualSpacing/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</w:p>
                            <w:p w:rsidR="00EF59F1" w:rsidRDefault="00EF59F1" w:rsidP="00EF59F1">
                              <w:pPr>
                                <w:contextualSpacing/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  <w:t>Communications</w:t>
                              </w:r>
                            </w:p>
                            <w:p w:rsidR="00EF59F1" w:rsidRDefault="00EF59F1" w:rsidP="00EF59F1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lang w:val="en-GB"/>
                                </w:rPr>
                                <w:t>Co-branding Agreement and Visual Identity Guidelines</w:t>
                              </w:r>
                            </w:p>
                            <w:p w:rsidR="00EF59F1" w:rsidRPr="00FB5316" w:rsidRDefault="00EF59F1" w:rsidP="00EF59F1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  <w:r w:rsidRPr="00FB5316">
                                <w:rPr>
                                  <w:rFonts w:eastAsia="Calibri" w:cs="Times New Roman"/>
                                  <w:lang w:val="en-GB"/>
                                </w:rPr>
                                <w:t xml:space="preserve">Communications </w:t>
                              </w:r>
                              <w:r>
                                <w:rPr>
                                  <w:rFonts w:eastAsia="Calibri" w:cs="Times New Roman"/>
                                  <w:lang w:val="en-GB"/>
                                </w:rPr>
                                <w:t>P</w:t>
                              </w:r>
                              <w:r w:rsidRPr="00FB5316">
                                <w:rPr>
                                  <w:rFonts w:eastAsia="Calibri" w:cs="Times New Roman"/>
                                  <w:lang w:val="en-GB"/>
                                </w:rPr>
                                <w:t xml:space="preserve">lan </w:t>
                              </w:r>
                              <w:r>
                                <w:rPr>
                                  <w:rFonts w:eastAsia="Calibri" w:cs="Times New Roman"/>
                                  <w:lang w:val="en-GB"/>
                                </w:rPr>
                                <w:t>(F</w:t>
                              </w:r>
                              <w:r w:rsidRPr="00FB5316">
                                <w:rPr>
                                  <w:rFonts w:eastAsia="Calibri" w:cs="Times New Roman"/>
                                  <w:lang w:val="en-GB"/>
                                </w:rPr>
                                <w:t>ramework</w:t>
                              </w:r>
                              <w:r>
                                <w:rPr>
                                  <w:rFonts w:eastAsia="Calibri" w:cs="Times New Roman"/>
                                  <w:lang w:val="en-GB"/>
                                </w:rPr>
                                <w:t>)</w:t>
                              </w:r>
                            </w:p>
                            <w:p w:rsidR="00EF59F1" w:rsidRDefault="00EF59F1" w:rsidP="00EF59F1">
                              <w:pPr>
                                <w:contextualSpacing/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</w:p>
                            <w:p w:rsidR="00EF59F1" w:rsidRDefault="00EF59F1" w:rsidP="00EF59F1">
                              <w:pPr>
                                <w:contextualSpacing/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</w:p>
                            <w:p w:rsidR="00EF59F1" w:rsidRDefault="00EF59F1" w:rsidP="00EF59F1">
                              <w:pPr>
                                <w:contextualSpacing/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</w:p>
                            <w:p w:rsidR="00EF59F1" w:rsidRDefault="00EF59F1" w:rsidP="00EF59F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620" cy="60647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rgbClr val="5B1E45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F59F1" w:rsidRPr="00C04EB1" w:rsidRDefault="00EF59F1" w:rsidP="00EF59F1">
                              <w:pPr>
                                <w:pStyle w:val="NoSpacing"/>
                                <w:jc w:val="center"/>
                                <w:rPr>
                                  <w:rFonts w:eastAsiaTheme="majorEastAsia" w:cstheme="minorHAnsi"/>
                                  <w:caps/>
                                  <w:color w:val="5B1E45"/>
                                  <w:sz w:val="28"/>
                                  <w:szCs w:val="28"/>
                                </w:rPr>
                              </w:pPr>
                              <w:r w:rsidRPr="00C04EB1">
                                <w:rPr>
                                  <w:rFonts w:eastAsiaTheme="majorEastAsia" w:cstheme="minorHAnsi"/>
                                  <w:caps/>
                                  <w:color w:val="5B1E45"/>
                                  <w:sz w:val="28"/>
                                  <w:szCs w:val="28"/>
                                </w:rPr>
                                <w:t>RESOURCES PROVIDED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EF32FF" id="Group 201" o:spid="_x0000_s1026" style="position:absolute;margin-left:361.2pt;margin-top:0;width:2in;height:674.35pt;z-index:-251657216;mso-width-percent:308;mso-wrap-distance-left:18pt;mso-wrap-distance-right:18pt;mso-position-horizontal-relative:margin;mso-position-vertical-relative:margin;mso-width-percent:308;mso-width-relative:margin;mso-height-relative:margin" coordorigin="-1" coordsize="18289,85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">
                <v:rect id="Rectangle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" fillcolor="#5b1e45" strokecolor="#5b1e45" strokeweight="1pt"/>
                <v:rect id="Rectangle 203" o:spid="_x0000_s1028" style="position:absolute;left:-1;top:8306;width:18287;height:77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" fillcolor="#5b1e45" strokecolor="#5b1e45" strokeweight="1pt">
                  <v:textbox inset=",14.4pt,8.64pt,18pt">
                    <w:txbxContent>
                      <w:p w:rsidR="00EF59F1" w:rsidRPr="00FB5316" w:rsidRDefault="00EF59F1" w:rsidP="00EF59F1">
                        <w:pPr>
                          <w:contextualSpacing/>
                          <w:rPr>
                            <w:rFonts w:eastAsia="Calibri" w:cs="Times New Roman"/>
                            <w:b/>
                            <w:lang w:val="en-GB"/>
                          </w:rPr>
                        </w:pPr>
                        <w:r>
                          <w:rPr>
                            <w:rFonts w:eastAsia="Calibri" w:cs="Times New Roman"/>
                            <w:b/>
                            <w:lang w:val="en-GB"/>
                          </w:rPr>
                          <w:t xml:space="preserve">Strategy </w:t>
                        </w:r>
                      </w:p>
                      <w:p w:rsidR="00EF59F1" w:rsidRDefault="00EF59F1" w:rsidP="00EF59F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eastAsia="Calibri" w:cs="Times New Roman"/>
                            <w:color w:val="FFFFFF" w:themeColor="background1"/>
                            <w:lang w:val="en-GB"/>
                          </w:rPr>
                        </w:pPr>
                        <w:r w:rsidRPr="0040049C">
                          <w:rPr>
                            <w:rFonts w:eastAsia="Calibri" w:cs="Times New Roman"/>
                            <w:color w:val="FFFFFF" w:themeColor="background1"/>
                            <w:lang w:val="en-GB"/>
                          </w:rPr>
                          <w:t>Strategic Positioning of the Platform (Worksheet)</w:t>
                        </w:r>
                      </w:p>
                      <w:p w:rsidR="00EF59F1" w:rsidRDefault="00EF59F1" w:rsidP="00EF59F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eastAsia="Calibri" w:cs="Times New Roman"/>
                            <w:lang w:val="en-GB"/>
                          </w:rPr>
                        </w:pPr>
                        <w:r>
                          <w:rPr>
                            <w:rFonts w:eastAsia="Calibri" w:cs="Times New Roman"/>
                            <w:lang w:val="en-GB"/>
                          </w:rPr>
                          <w:t>Stakeholder Map (Template)</w:t>
                        </w:r>
                      </w:p>
                      <w:p w:rsidR="00EF59F1" w:rsidRDefault="00EF59F1" w:rsidP="00EF59F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eastAsia="Calibri" w:cs="Times New Roman"/>
                            <w:lang w:val="en-GB"/>
                          </w:rPr>
                        </w:pPr>
                        <w:r>
                          <w:rPr>
                            <w:rFonts w:eastAsia="Calibri" w:cs="Times New Roman"/>
                            <w:lang w:val="en-GB"/>
                          </w:rPr>
                          <w:t>Stakeholder Matrix &amp; Engagement Strategy Reference Model (Template)</w:t>
                        </w:r>
                      </w:p>
                      <w:p w:rsidR="00EF59F1" w:rsidRPr="00773086" w:rsidRDefault="00EF59F1" w:rsidP="00EF59F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eastAsia="Times New Roman" w:cstheme="minorHAnsi"/>
                            <w:lang w:val="en-US"/>
                          </w:rPr>
                        </w:pPr>
                        <w:r w:rsidRPr="00773086">
                          <w:rPr>
                            <w:rFonts w:eastAsia="Calibri" w:cs="Times New Roman"/>
                            <w:lang w:val="en-GB"/>
                          </w:rPr>
                          <w:t>Summary of Change Impacts (Template)</w:t>
                        </w:r>
                      </w:p>
                      <w:p w:rsidR="00EF59F1" w:rsidRPr="00501D2B" w:rsidRDefault="00EF59F1" w:rsidP="00EF59F1">
                        <w:pPr>
                          <w:pStyle w:val="ListParagraph"/>
                          <w:ind w:left="360"/>
                          <w:rPr>
                            <w:rFonts w:eastAsia="Times New Roman"/>
                            <w:szCs w:val="24"/>
                            <w:lang w:val="en-US"/>
                          </w:rPr>
                        </w:pPr>
                      </w:p>
                      <w:p w:rsidR="00EF59F1" w:rsidRPr="00D3611E" w:rsidRDefault="00EF59F1" w:rsidP="00EF59F1">
                        <w:pPr>
                          <w:rPr>
                            <w:rFonts w:eastAsia="Calibri" w:cs="Times New Roman"/>
                            <w:b/>
                            <w:lang w:val="en-GB"/>
                          </w:rPr>
                        </w:pPr>
                        <w:r>
                          <w:rPr>
                            <w:rFonts w:eastAsia="Calibri" w:cs="Times New Roman"/>
                            <w:b/>
                            <w:lang w:val="en-GB"/>
                          </w:rPr>
                          <w:t>Set Up</w:t>
                        </w:r>
                      </w:p>
                      <w:p w:rsidR="00EF59F1" w:rsidRPr="00FB5316" w:rsidRDefault="00EF59F1" w:rsidP="00EF59F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eastAsia="Calibri" w:cs="Times New Roman"/>
                            <w:lang w:val="en-GB"/>
                          </w:rPr>
                        </w:pPr>
                        <w:r w:rsidRPr="00FB5316">
                          <w:rPr>
                            <w:rFonts w:eastAsia="Calibri" w:cs="Times New Roman"/>
                            <w:lang w:val="en-GB"/>
                          </w:rPr>
                          <w:t xml:space="preserve">Service </w:t>
                        </w:r>
                        <w:r>
                          <w:rPr>
                            <w:rFonts w:eastAsia="Calibri" w:cs="Times New Roman"/>
                            <w:lang w:val="en-GB"/>
                          </w:rPr>
                          <w:t>T</w:t>
                        </w:r>
                        <w:r w:rsidRPr="00FB5316">
                          <w:rPr>
                            <w:rFonts w:eastAsia="Calibri" w:cs="Times New Roman"/>
                            <w:lang w:val="en-GB"/>
                          </w:rPr>
                          <w:t xml:space="preserve">ree </w:t>
                        </w:r>
                        <w:r>
                          <w:rPr>
                            <w:rFonts w:eastAsia="Calibri" w:cs="Times New Roman"/>
                            <w:lang w:val="en-GB"/>
                          </w:rPr>
                          <w:t>(T</w:t>
                        </w:r>
                        <w:r w:rsidRPr="00FB5316">
                          <w:rPr>
                            <w:rFonts w:eastAsia="Calibri" w:cs="Times New Roman"/>
                            <w:lang w:val="en-GB"/>
                          </w:rPr>
                          <w:t>emplate</w:t>
                        </w:r>
                        <w:r>
                          <w:rPr>
                            <w:rFonts w:eastAsia="Calibri" w:cs="Times New Roman"/>
                            <w:lang w:val="en-GB"/>
                          </w:rPr>
                          <w:t>)</w:t>
                        </w:r>
                      </w:p>
                      <w:p w:rsidR="00EF59F1" w:rsidRDefault="00EF59F1" w:rsidP="00EF59F1">
                        <w:pPr>
                          <w:contextualSpacing/>
                          <w:rPr>
                            <w:rFonts w:eastAsia="Calibri" w:cs="Times New Roman"/>
                            <w:lang w:val="en-GB"/>
                          </w:rPr>
                        </w:pPr>
                      </w:p>
                      <w:p w:rsidR="00EF59F1" w:rsidRDefault="00EF59F1" w:rsidP="00EF59F1">
                        <w:pPr>
                          <w:contextualSpacing/>
                          <w:rPr>
                            <w:rFonts w:eastAsia="Calibri" w:cs="Times New Roman"/>
                            <w:lang w:val="en-GB"/>
                          </w:rPr>
                        </w:pPr>
                        <w:r>
                          <w:rPr>
                            <w:rFonts w:eastAsia="Calibri" w:cs="Times New Roman"/>
                            <w:b/>
                            <w:lang w:val="en-GB"/>
                          </w:rPr>
                          <w:t>Communications</w:t>
                        </w:r>
                      </w:p>
                      <w:p w:rsidR="00EF59F1" w:rsidRDefault="00EF59F1" w:rsidP="00EF59F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eastAsia="Calibri" w:cs="Times New Roman"/>
                            <w:lang w:val="en-GB"/>
                          </w:rPr>
                        </w:pPr>
                        <w:r>
                          <w:rPr>
                            <w:rFonts w:eastAsia="Calibri" w:cs="Times New Roman"/>
                            <w:lang w:val="en-GB"/>
                          </w:rPr>
                          <w:t>Co-branding Agreement and Visual Identity Guidelines</w:t>
                        </w:r>
                      </w:p>
                      <w:p w:rsidR="00EF59F1" w:rsidRPr="00FB5316" w:rsidRDefault="00EF59F1" w:rsidP="00EF59F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eastAsia="Calibri" w:cs="Times New Roman"/>
                            <w:lang w:val="en-GB"/>
                          </w:rPr>
                        </w:pPr>
                        <w:r w:rsidRPr="00FB5316">
                          <w:rPr>
                            <w:rFonts w:eastAsia="Calibri" w:cs="Times New Roman"/>
                            <w:lang w:val="en-GB"/>
                          </w:rPr>
                          <w:t xml:space="preserve">Communications </w:t>
                        </w:r>
                        <w:r>
                          <w:rPr>
                            <w:rFonts w:eastAsia="Calibri" w:cs="Times New Roman"/>
                            <w:lang w:val="en-GB"/>
                          </w:rPr>
                          <w:t>P</w:t>
                        </w:r>
                        <w:r w:rsidRPr="00FB5316">
                          <w:rPr>
                            <w:rFonts w:eastAsia="Calibri" w:cs="Times New Roman"/>
                            <w:lang w:val="en-GB"/>
                          </w:rPr>
                          <w:t xml:space="preserve">lan </w:t>
                        </w:r>
                        <w:r>
                          <w:rPr>
                            <w:rFonts w:eastAsia="Calibri" w:cs="Times New Roman"/>
                            <w:lang w:val="en-GB"/>
                          </w:rPr>
                          <w:t>(F</w:t>
                        </w:r>
                        <w:r w:rsidRPr="00FB5316">
                          <w:rPr>
                            <w:rFonts w:eastAsia="Calibri" w:cs="Times New Roman"/>
                            <w:lang w:val="en-GB"/>
                          </w:rPr>
                          <w:t>ramework</w:t>
                        </w:r>
                        <w:r>
                          <w:rPr>
                            <w:rFonts w:eastAsia="Calibri" w:cs="Times New Roman"/>
                            <w:lang w:val="en-GB"/>
                          </w:rPr>
                          <w:t>)</w:t>
                        </w:r>
                      </w:p>
                      <w:p w:rsidR="00EF59F1" w:rsidRDefault="00EF59F1" w:rsidP="00EF59F1">
                        <w:pPr>
                          <w:contextualSpacing/>
                          <w:rPr>
                            <w:rFonts w:eastAsia="Calibri" w:cs="Times New Roman"/>
                            <w:lang w:val="en-GB"/>
                          </w:rPr>
                        </w:pPr>
                      </w:p>
                      <w:p w:rsidR="00EF59F1" w:rsidRDefault="00EF59F1" w:rsidP="00EF59F1">
                        <w:pPr>
                          <w:contextualSpacing/>
                          <w:rPr>
                            <w:rFonts w:eastAsia="Calibri" w:cs="Times New Roman"/>
                            <w:lang w:val="en-GB"/>
                          </w:rPr>
                        </w:pPr>
                      </w:p>
                      <w:p w:rsidR="00EF59F1" w:rsidRDefault="00EF59F1" w:rsidP="00EF59F1">
                        <w:pPr>
                          <w:contextualSpacing/>
                          <w:rPr>
                            <w:rFonts w:eastAsia="Calibri" w:cs="Times New Roman"/>
                            <w:lang w:val="en-GB"/>
                          </w:rPr>
                        </w:pPr>
                      </w:p>
                      <w:p w:rsidR="00EF59F1" w:rsidRDefault="00EF59F1" w:rsidP="00EF59F1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18286;height:6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" fillcolor="white [3212]" strokecolor="#5b1e45" strokeweight=".5pt">
                  <v:textbox style="mso-fit-shape-to-text:t" inset=",7.2pt,,7.2pt">
                    <w:txbxContent>
                      <w:p w:rsidR="00EF59F1" w:rsidRPr="00C04EB1" w:rsidRDefault="00EF59F1" w:rsidP="00EF59F1">
                        <w:pPr>
                          <w:pStyle w:val="NoSpacing"/>
                          <w:jc w:val="center"/>
                          <w:rPr>
                            <w:rFonts w:eastAsiaTheme="majorEastAsia" w:cstheme="minorHAnsi"/>
                            <w:caps/>
                            <w:color w:val="5B1E45"/>
                            <w:sz w:val="28"/>
                            <w:szCs w:val="28"/>
                          </w:rPr>
                        </w:pPr>
                        <w:r w:rsidRPr="00C04EB1">
                          <w:rPr>
                            <w:rFonts w:eastAsiaTheme="majorEastAsia" w:cstheme="minorHAnsi"/>
                            <w:caps/>
                            <w:color w:val="5B1E45"/>
                            <w:sz w:val="28"/>
                            <w:szCs w:val="28"/>
                          </w:rPr>
                          <w:t>RESOURCES PROVIDED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9E5BE6">
        <w:rPr>
          <w:rFonts w:asciiTheme="minorHAnsi" w:eastAsia="Times New Roman" w:hAnsiTheme="minorHAnsi" w:cstheme="minorHAnsi"/>
          <w:b/>
          <w:lang w:val="en-US"/>
        </w:rPr>
        <w:t>Phase 1 | Scoping the Project</w:t>
      </w:r>
      <w:bookmarkEnd w:id="0"/>
    </w:p>
    <w:p w:rsidR="00EF59F1" w:rsidRPr="009E5BE6" w:rsidRDefault="00EF59F1" w:rsidP="00EF59F1">
      <w:pPr>
        <w:pStyle w:val="Heading2"/>
        <w:rPr>
          <w:rFonts w:asciiTheme="minorHAnsi" w:eastAsia="Times New Roman" w:hAnsiTheme="minorHAnsi" w:cstheme="minorHAnsi"/>
          <w:b/>
          <w:lang w:val="en-GB"/>
        </w:rPr>
      </w:pPr>
    </w:p>
    <w:p w:rsidR="00EF59F1" w:rsidRPr="009E5BE6" w:rsidRDefault="00EF59F1" w:rsidP="00EF59F1">
      <w:pPr>
        <w:pStyle w:val="Heading2"/>
        <w:rPr>
          <w:rFonts w:asciiTheme="minorHAnsi" w:eastAsia="Times New Roman" w:hAnsiTheme="minorHAnsi" w:cstheme="minorHAnsi"/>
          <w:lang w:val="en-GB"/>
        </w:rPr>
      </w:pPr>
      <w:bookmarkStart w:id="1" w:name="_Toc117772809"/>
      <w:r w:rsidRPr="009E5BE6">
        <w:rPr>
          <w:rFonts w:asciiTheme="minorHAnsi" w:eastAsia="Times New Roman" w:hAnsiTheme="minorHAnsi" w:cstheme="minorHAnsi"/>
          <w:lang w:val="en-GB"/>
        </w:rPr>
        <w:t>Purpose</w:t>
      </w:r>
      <w:bookmarkEnd w:id="1"/>
    </w:p>
    <w:p w:rsidR="00EF59F1" w:rsidRPr="009E5BE6" w:rsidRDefault="00EF59F1" w:rsidP="00EF59F1">
      <w:pPr>
        <w:rPr>
          <w:rFonts w:eastAsia="Times New Roman" w:cstheme="minorHAnsi"/>
          <w:color w:val="000000"/>
          <w:lang w:val="en-US"/>
        </w:rPr>
      </w:pPr>
      <w:r w:rsidRPr="009E5BE6">
        <w:rPr>
          <w:rFonts w:eastAsia="Times New Roman" w:cstheme="minorHAnsi"/>
          <w:color w:val="000000"/>
          <w:lang w:val="en-US"/>
        </w:rPr>
        <w:t xml:space="preserve">This phase is designed to articulate the strategic purpose of implementing the platform, and how relational feedback aligns with and/or complements current feedback processes and priorities and its application with the health service organisation’s </w:t>
      </w:r>
      <w:hyperlink r:id="rId8" w:history="1">
        <w:r w:rsidRPr="009E5BE6">
          <w:rPr>
            <w:rStyle w:val="Hyperlink"/>
            <w:rFonts w:eastAsia="Times New Roman" w:cstheme="minorHAnsi"/>
            <w:lang w:val="en-US"/>
          </w:rPr>
          <w:t>Partnering with Consumers</w:t>
        </w:r>
      </w:hyperlink>
      <w:r w:rsidRPr="009E5BE6">
        <w:rPr>
          <w:rFonts w:eastAsia="Times New Roman" w:cstheme="minorHAnsi"/>
          <w:color w:val="000000"/>
          <w:lang w:val="en-US"/>
        </w:rPr>
        <w:t xml:space="preserve"> activities. </w:t>
      </w:r>
    </w:p>
    <w:p w:rsidR="00EF59F1" w:rsidRPr="009E5BE6" w:rsidRDefault="00EF59F1" w:rsidP="00EF59F1">
      <w:pPr>
        <w:pStyle w:val="Heading2"/>
        <w:rPr>
          <w:rFonts w:asciiTheme="minorHAnsi" w:eastAsia="Times New Roman" w:hAnsiTheme="minorHAnsi" w:cstheme="minorHAnsi"/>
          <w:lang w:val="en-GB"/>
        </w:rPr>
      </w:pPr>
    </w:p>
    <w:p w:rsidR="00EF59F1" w:rsidRPr="009E5BE6" w:rsidRDefault="00EF59F1" w:rsidP="00EF59F1">
      <w:pPr>
        <w:pStyle w:val="Heading2"/>
        <w:rPr>
          <w:rFonts w:asciiTheme="minorHAnsi" w:hAnsiTheme="minorHAnsi" w:cstheme="minorHAnsi"/>
        </w:rPr>
      </w:pPr>
      <w:bookmarkStart w:id="2" w:name="_Toc117772810"/>
      <w:r w:rsidRPr="009E5BE6">
        <w:rPr>
          <w:rFonts w:asciiTheme="minorHAnsi" w:hAnsiTheme="minorHAnsi" w:cstheme="minorHAnsi"/>
        </w:rPr>
        <w:t>Desired outcomes</w:t>
      </w:r>
      <w:bookmarkEnd w:id="2"/>
    </w:p>
    <w:p w:rsidR="00EF59F1" w:rsidRPr="009E5BE6" w:rsidRDefault="00EF59F1" w:rsidP="00EF59F1">
      <w:pPr>
        <w:pStyle w:val="Heading3"/>
        <w:rPr>
          <w:rFonts w:asciiTheme="minorHAnsi" w:hAnsiTheme="minorHAnsi" w:cstheme="minorHAnsi"/>
          <w:lang w:val="en-GB"/>
        </w:rPr>
      </w:pPr>
      <w:r w:rsidRPr="009E5BE6">
        <w:rPr>
          <w:rFonts w:asciiTheme="minorHAnsi" w:hAnsiTheme="minorHAnsi" w:cstheme="minorHAnsi"/>
          <w:lang w:val="en-GB"/>
        </w:rPr>
        <w:t>Organisation</w:t>
      </w:r>
    </w:p>
    <w:p w:rsidR="00EF59F1" w:rsidRPr="009E5BE6" w:rsidRDefault="00EF59F1" w:rsidP="00EF59F1">
      <w:pPr>
        <w:numPr>
          <w:ilvl w:val="0"/>
          <w:numId w:val="1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Active support and commitment secured from the Board of Directors.</w:t>
      </w:r>
    </w:p>
    <w:p w:rsidR="00EF59F1" w:rsidRPr="009E5BE6" w:rsidRDefault="00EF59F1" w:rsidP="00EF59F1">
      <w:pPr>
        <w:numPr>
          <w:ilvl w:val="0"/>
          <w:numId w:val="1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The impact of change on each stakeholder group is understood and key messages are developed according to the desired change impact.</w:t>
      </w:r>
    </w:p>
    <w:p w:rsidR="00EF59F1" w:rsidRPr="009E5BE6" w:rsidRDefault="00EF59F1" w:rsidP="00EF59F1">
      <w:pPr>
        <w:numPr>
          <w:ilvl w:val="0"/>
          <w:numId w:val="1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Board of Directors has a mechanism to be kept up to date with progress with the organisational change process and the role they can have to support momentum.</w:t>
      </w:r>
    </w:p>
    <w:p w:rsidR="00EF59F1" w:rsidRPr="009E5BE6" w:rsidRDefault="00EF59F1" w:rsidP="00EF59F1">
      <w:pPr>
        <w:numPr>
          <w:ilvl w:val="0"/>
          <w:numId w:val="1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 xml:space="preserve">Operational and Executive leads work collaboratively to position and align the Care Opinion platform with organisational priorities and values. </w:t>
      </w:r>
    </w:p>
    <w:p w:rsidR="00EF59F1" w:rsidRPr="009E5BE6" w:rsidRDefault="00EF59F1" w:rsidP="00EF59F1">
      <w:pPr>
        <w:pStyle w:val="Heading3"/>
        <w:rPr>
          <w:rFonts w:asciiTheme="minorHAnsi" w:hAnsiTheme="minorHAnsi" w:cstheme="minorHAnsi"/>
          <w:lang w:val="en-GB"/>
        </w:rPr>
      </w:pPr>
      <w:r w:rsidRPr="009E5BE6">
        <w:rPr>
          <w:rFonts w:asciiTheme="minorHAnsi" w:hAnsiTheme="minorHAnsi" w:cstheme="minorHAnsi"/>
          <w:lang w:val="en-GB"/>
        </w:rPr>
        <w:t>Set Up</w:t>
      </w:r>
    </w:p>
    <w:p w:rsidR="00EF59F1" w:rsidRPr="009E5BE6" w:rsidRDefault="00EF59F1" w:rsidP="00EF59F1">
      <w:pPr>
        <w:numPr>
          <w:ilvl w:val="0"/>
          <w:numId w:val="1"/>
        </w:numPr>
        <w:contextualSpacing/>
        <w:jc w:val="both"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1-5 key Site Administrators</w:t>
      </w:r>
      <w:r w:rsidRPr="009E5BE6">
        <w:rPr>
          <w:rFonts w:eastAsia="Calibri" w:cstheme="minorHAnsi"/>
          <w:i/>
          <w:iCs/>
          <w:lang w:val="en-GB"/>
        </w:rPr>
        <w:t xml:space="preserve"> </w:t>
      </w:r>
      <w:r w:rsidRPr="009E5BE6">
        <w:rPr>
          <w:rFonts w:eastAsia="Calibri" w:cstheme="minorHAnsi"/>
          <w:lang w:val="en-GB"/>
        </w:rPr>
        <w:t xml:space="preserve">are identified to oversee the quality and implementation of the subscription scope. </w:t>
      </w:r>
    </w:p>
    <w:p w:rsidR="00EF59F1" w:rsidRPr="009E5BE6" w:rsidRDefault="00EF59F1" w:rsidP="00EF59F1">
      <w:pPr>
        <w:pStyle w:val="Heading3"/>
        <w:rPr>
          <w:rFonts w:asciiTheme="minorHAnsi" w:hAnsiTheme="minorHAnsi" w:cstheme="minorHAnsi"/>
          <w:lang w:val="en-GB"/>
        </w:rPr>
      </w:pPr>
      <w:r w:rsidRPr="009E5BE6">
        <w:rPr>
          <w:rFonts w:asciiTheme="minorHAnsi" w:hAnsiTheme="minorHAnsi" w:cstheme="minorHAnsi"/>
          <w:lang w:val="en-GB"/>
        </w:rPr>
        <w:t>Communications</w:t>
      </w:r>
    </w:p>
    <w:p w:rsidR="00EF59F1" w:rsidRPr="009E5BE6" w:rsidRDefault="00EF59F1" w:rsidP="00EF59F1">
      <w:pPr>
        <w:numPr>
          <w:ilvl w:val="0"/>
          <w:numId w:val="1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 xml:space="preserve">Potential champions are consulted with and set up to receive story alerts and respond to stories. </w:t>
      </w:r>
    </w:p>
    <w:p w:rsidR="00EF59F1" w:rsidRPr="009E5BE6" w:rsidRDefault="00EF59F1" w:rsidP="00EF59F1">
      <w:pPr>
        <w:numPr>
          <w:ilvl w:val="0"/>
          <w:numId w:val="1"/>
        </w:numPr>
        <w:contextualSpacing/>
        <w:jc w:val="both"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Key messages are developed and ready for release to internal stakeholders.</w:t>
      </w:r>
    </w:p>
    <w:p w:rsidR="00EF59F1" w:rsidRPr="009E5BE6" w:rsidRDefault="00EF59F1" w:rsidP="00EF59F1">
      <w:pPr>
        <w:rPr>
          <w:rFonts w:eastAsia="Times New Roman" w:cstheme="minorHAnsi"/>
          <w:sz w:val="24"/>
          <w:szCs w:val="24"/>
          <w:lang w:val="en-US"/>
        </w:rPr>
      </w:pPr>
    </w:p>
    <w:p w:rsidR="00EF59F1" w:rsidRPr="009E5BE6" w:rsidRDefault="00EF59F1" w:rsidP="00EF59F1">
      <w:pPr>
        <w:pStyle w:val="Heading2"/>
        <w:rPr>
          <w:rFonts w:asciiTheme="minorHAnsi" w:eastAsia="Times New Roman" w:hAnsiTheme="minorHAnsi" w:cstheme="minorHAnsi"/>
          <w:lang w:val="en-GB"/>
        </w:rPr>
      </w:pPr>
      <w:bookmarkStart w:id="3" w:name="_Toc117772811"/>
      <w:r w:rsidRPr="009E5BE6">
        <w:rPr>
          <w:rFonts w:asciiTheme="minorHAnsi" w:eastAsia="Times New Roman" w:hAnsiTheme="minorHAnsi" w:cstheme="minorHAnsi"/>
          <w:lang w:val="en-GB"/>
        </w:rPr>
        <w:t>Timeframe</w:t>
      </w:r>
      <w:bookmarkEnd w:id="3"/>
    </w:p>
    <w:p w:rsidR="00EF59F1" w:rsidRPr="009E5BE6" w:rsidRDefault="00EF59F1" w:rsidP="00EF59F1">
      <w:pPr>
        <w:rPr>
          <w:rFonts w:eastAsia="Times New Roman" w:cstheme="minorHAnsi"/>
          <w:szCs w:val="24"/>
          <w:lang w:val="en-US"/>
        </w:rPr>
      </w:pPr>
      <w:r w:rsidRPr="009E5BE6">
        <w:rPr>
          <w:rFonts w:eastAsia="Times New Roman" w:cstheme="minorHAnsi"/>
          <w:szCs w:val="24"/>
          <w:lang w:val="en-US"/>
        </w:rPr>
        <w:t xml:space="preserve">Within two (2) months after the subscription contract (Service Agreement) has been signed and returned to Care Opinion Australia. </w:t>
      </w:r>
    </w:p>
    <w:p w:rsidR="00EF59F1" w:rsidRPr="009E5BE6" w:rsidRDefault="00EF59F1" w:rsidP="00EF59F1">
      <w:pPr>
        <w:rPr>
          <w:rFonts w:eastAsia="Times New Roman" w:cstheme="minorHAnsi"/>
          <w:szCs w:val="24"/>
          <w:lang w:val="en-US"/>
        </w:rPr>
      </w:pPr>
    </w:p>
    <w:p w:rsidR="00EF59F1" w:rsidRPr="009E5BE6" w:rsidRDefault="00EF59F1" w:rsidP="00EF59F1">
      <w:pPr>
        <w:rPr>
          <w:rFonts w:eastAsia="Times New Roman" w:cstheme="minorHAnsi"/>
          <w:szCs w:val="24"/>
          <w:lang w:val="en-US"/>
        </w:rPr>
        <w:sectPr w:rsidR="00EF59F1" w:rsidRPr="009E5BE6" w:rsidSect="005B7CB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993898" w:rsidRDefault="00993898" w:rsidP="00993898">
      <w:pPr>
        <w:pStyle w:val="Heading2"/>
        <w:jc w:val="center"/>
        <w:rPr>
          <w:rFonts w:asciiTheme="minorHAnsi" w:eastAsia="Times New Roman" w:hAnsiTheme="minorHAnsi" w:cstheme="minorHAnsi"/>
          <w:lang w:val="en-GB"/>
        </w:rPr>
      </w:pPr>
      <w:bookmarkStart w:id="5" w:name="_Toc117772812"/>
    </w:p>
    <w:p w:rsidR="00EF59F1" w:rsidRPr="009E5BE6" w:rsidRDefault="005A2134" w:rsidP="00993898">
      <w:pPr>
        <w:pStyle w:val="Heading2"/>
        <w:jc w:val="center"/>
        <w:rPr>
          <w:rFonts w:asciiTheme="minorHAnsi" w:eastAsia="Times New Roman" w:hAnsiTheme="minorHAnsi" w:cstheme="minorHAnsi"/>
          <w:lang w:val="en-GB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FA88F5C" wp14:editId="50906E06">
            <wp:simplePos x="0" y="0"/>
            <wp:positionH relativeFrom="margin">
              <wp:align>left</wp:align>
            </wp:positionH>
            <wp:positionV relativeFrom="margin">
              <wp:posOffset>-571500</wp:posOffset>
            </wp:positionV>
            <wp:extent cx="1743075" cy="66992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eOpinionAustralia-logo-full-colour-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9F1" w:rsidRPr="009E5BE6">
        <w:rPr>
          <w:rFonts w:asciiTheme="minorHAnsi" w:eastAsia="Times New Roman" w:hAnsiTheme="minorHAnsi" w:cstheme="minorHAnsi"/>
          <w:lang w:val="en-GB"/>
        </w:rPr>
        <w:t>Phase 1 Action Plan</w:t>
      </w:r>
      <w:bookmarkEnd w:id="5"/>
    </w:p>
    <w:p w:rsidR="00EF59F1" w:rsidRPr="009E5BE6" w:rsidRDefault="00993898" w:rsidP="00EF59F1">
      <w:pPr>
        <w:rPr>
          <w:rFonts w:eastAsia="Times New Roman" w:cstheme="minorHAnsi"/>
          <w:sz w:val="24"/>
          <w:szCs w:val="24"/>
          <w:lang w:val="en-US"/>
        </w:rPr>
      </w:pPr>
      <w:r w:rsidRPr="00E166CA">
        <w:rPr>
          <w:rFonts w:eastAsia="Times New Roman"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28147CDD" wp14:editId="3506EDF2">
            <wp:simplePos x="0" y="0"/>
            <wp:positionH relativeFrom="column">
              <wp:posOffset>7000875</wp:posOffset>
            </wp:positionH>
            <wp:positionV relativeFrom="paragraph">
              <wp:posOffset>13335</wp:posOffset>
            </wp:positionV>
            <wp:extent cx="1705213" cy="342948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213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dTable1Light1"/>
        <w:tblW w:w="5000" w:type="pct"/>
        <w:tblLayout w:type="fixed"/>
        <w:tblLook w:val="0600" w:firstRow="0" w:lastRow="0" w:firstColumn="0" w:lastColumn="0" w:noHBand="1" w:noVBand="1"/>
      </w:tblPr>
      <w:tblGrid>
        <w:gridCol w:w="4023"/>
        <w:gridCol w:w="1822"/>
        <w:gridCol w:w="2700"/>
        <w:gridCol w:w="1679"/>
        <w:gridCol w:w="1596"/>
        <w:gridCol w:w="2128"/>
      </w:tblGrid>
      <w:tr w:rsidR="00EF59F1" w:rsidRPr="009E5BE6" w:rsidTr="00CE0A0E">
        <w:trPr>
          <w:trHeight w:val="315"/>
          <w:tblHeader/>
        </w:trPr>
        <w:tc>
          <w:tcPr>
            <w:tcW w:w="1442" w:type="pct"/>
            <w:hideMark/>
          </w:tcPr>
          <w:p w:rsidR="00EF59F1" w:rsidRPr="009E5BE6" w:rsidRDefault="00EF59F1" w:rsidP="00CE0A0E">
            <w:pPr>
              <w:jc w:val="center"/>
              <w:rPr>
                <w:rFonts w:eastAsia="Times New Roman" w:cstheme="minorHAnsi"/>
                <w:b/>
                <w:bCs/>
                <w:color w:val="5B1E45"/>
                <w:lang w:val="en-US"/>
              </w:rPr>
            </w:pPr>
            <w:r w:rsidRPr="009E5BE6">
              <w:rPr>
                <w:rFonts w:eastAsia="Times New Roman" w:cstheme="minorHAnsi"/>
                <w:b/>
                <w:bCs/>
                <w:color w:val="5B1E45"/>
                <w:lang w:val="en-US"/>
              </w:rPr>
              <w:t>Action</w:t>
            </w:r>
          </w:p>
        </w:tc>
        <w:tc>
          <w:tcPr>
            <w:tcW w:w="653" w:type="pct"/>
            <w:hideMark/>
          </w:tcPr>
          <w:p w:rsidR="00EF59F1" w:rsidRPr="009E5BE6" w:rsidRDefault="00EF59F1" w:rsidP="00CE0A0E">
            <w:pPr>
              <w:jc w:val="center"/>
              <w:rPr>
                <w:rFonts w:eastAsia="Times New Roman" w:cstheme="minorHAnsi"/>
                <w:b/>
                <w:bCs/>
                <w:color w:val="5B1E45"/>
                <w:lang w:val="en-US"/>
              </w:rPr>
            </w:pPr>
            <w:r w:rsidRPr="009E5BE6">
              <w:rPr>
                <w:rFonts w:eastAsia="Times New Roman" w:cstheme="minorHAnsi"/>
                <w:b/>
                <w:bCs/>
                <w:color w:val="5B1E45"/>
                <w:lang w:val="en-US"/>
              </w:rPr>
              <w:t>Stakeholders involved</w:t>
            </w:r>
          </w:p>
        </w:tc>
        <w:tc>
          <w:tcPr>
            <w:tcW w:w="968" w:type="pct"/>
          </w:tcPr>
          <w:p w:rsidR="00EF59F1" w:rsidRPr="009E5BE6" w:rsidRDefault="00EF59F1" w:rsidP="00CE0A0E">
            <w:pPr>
              <w:jc w:val="center"/>
              <w:rPr>
                <w:rFonts w:eastAsia="Times New Roman" w:cstheme="minorHAnsi"/>
                <w:b/>
                <w:bCs/>
                <w:color w:val="5B1E45"/>
                <w:lang w:val="en-US"/>
              </w:rPr>
            </w:pPr>
            <w:r w:rsidRPr="009E5BE6">
              <w:rPr>
                <w:rFonts w:eastAsia="Times New Roman" w:cstheme="minorHAnsi"/>
                <w:b/>
                <w:bCs/>
                <w:color w:val="5B1E45"/>
                <w:lang w:val="en-US"/>
              </w:rPr>
              <w:t>Resource provided</w:t>
            </w:r>
          </w:p>
        </w:tc>
        <w:tc>
          <w:tcPr>
            <w:tcW w:w="602" w:type="pct"/>
            <w:hideMark/>
          </w:tcPr>
          <w:p w:rsidR="00EF59F1" w:rsidRPr="009E5BE6" w:rsidRDefault="00EF59F1" w:rsidP="00CE0A0E">
            <w:pPr>
              <w:jc w:val="center"/>
              <w:rPr>
                <w:rFonts w:eastAsia="Times New Roman" w:cstheme="minorHAnsi"/>
                <w:b/>
                <w:bCs/>
                <w:color w:val="5B1E45"/>
                <w:lang w:val="en-US"/>
              </w:rPr>
            </w:pPr>
            <w:r w:rsidRPr="009E5BE6">
              <w:rPr>
                <w:rFonts w:eastAsia="Times New Roman" w:cstheme="minorHAnsi"/>
                <w:b/>
                <w:bCs/>
                <w:color w:val="5B1E45"/>
                <w:lang w:val="en-US"/>
              </w:rPr>
              <w:t>Timescale for delivery</w:t>
            </w:r>
          </w:p>
        </w:tc>
        <w:tc>
          <w:tcPr>
            <w:tcW w:w="572" w:type="pct"/>
            <w:hideMark/>
          </w:tcPr>
          <w:p w:rsidR="00EF59F1" w:rsidRPr="009E5BE6" w:rsidRDefault="00EF59F1" w:rsidP="00CE0A0E">
            <w:pPr>
              <w:jc w:val="center"/>
              <w:rPr>
                <w:rFonts w:eastAsia="Times New Roman" w:cstheme="minorHAnsi"/>
                <w:b/>
                <w:bCs/>
                <w:color w:val="5B1E45"/>
                <w:lang w:val="en-US"/>
              </w:rPr>
            </w:pPr>
            <w:r w:rsidRPr="009E5BE6">
              <w:rPr>
                <w:rFonts w:eastAsia="Times New Roman" w:cstheme="minorHAnsi"/>
                <w:b/>
                <w:bCs/>
                <w:color w:val="5B1E45"/>
                <w:lang w:val="en-US"/>
              </w:rPr>
              <w:t>Activity Owner</w:t>
            </w:r>
          </w:p>
        </w:tc>
        <w:tc>
          <w:tcPr>
            <w:tcW w:w="763" w:type="pct"/>
            <w:hideMark/>
          </w:tcPr>
          <w:p w:rsidR="00EF59F1" w:rsidRPr="009E5BE6" w:rsidRDefault="00EF59F1" w:rsidP="00CE0A0E">
            <w:pPr>
              <w:jc w:val="center"/>
              <w:rPr>
                <w:rFonts w:eastAsia="Times New Roman" w:cstheme="minorHAnsi"/>
                <w:b/>
                <w:bCs/>
                <w:color w:val="5B1E45"/>
                <w:lang w:val="en-US"/>
              </w:rPr>
            </w:pPr>
            <w:r w:rsidRPr="009E5BE6">
              <w:rPr>
                <w:rFonts w:eastAsia="Times New Roman" w:cstheme="minorHAnsi"/>
                <w:b/>
                <w:bCs/>
                <w:color w:val="5B1E45"/>
                <w:lang w:val="en-US"/>
              </w:rPr>
              <w:t>Progress</w:t>
            </w:r>
          </w:p>
        </w:tc>
      </w:tr>
      <w:tr w:rsidR="00EF59F1" w:rsidRPr="009E5BE6" w:rsidTr="00CE0A0E">
        <w:trPr>
          <w:trHeight w:val="638"/>
        </w:trPr>
        <w:tc>
          <w:tcPr>
            <w:tcW w:w="1442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Present Care Opinion subscription to the Board of Directors</w:t>
            </w:r>
          </w:p>
        </w:tc>
        <w:tc>
          <w:tcPr>
            <w:tcW w:w="653" w:type="pct"/>
          </w:tcPr>
          <w:p w:rsidR="00EF59F1" w:rsidRDefault="00EF59F1" w:rsidP="00CE0A0E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CEO</w:t>
            </w:r>
          </w:p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Board members</w:t>
            </w:r>
          </w:p>
        </w:tc>
        <w:tc>
          <w:tcPr>
            <w:tcW w:w="968" w:type="pct"/>
          </w:tcPr>
          <w:p w:rsidR="00EF59F1" w:rsidRPr="009E5BE6" w:rsidRDefault="00EF59F1" w:rsidP="00CE0A0E">
            <w:pPr>
              <w:rPr>
                <w:rFonts w:eastAsia="Times New Roman" w:cstheme="minorHAnsi"/>
                <w:i/>
                <w:lang w:val="en-US"/>
              </w:rPr>
            </w:pPr>
          </w:p>
        </w:tc>
        <w:tc>
          <w:tcPr>
            <w:tcW w:w="602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572" w:type="pct"/>
          </w:tcPr>
          <w:p w:rsidR="00EF59F1" w:rsidRPr="009E5BE6" w:rsidRDefault="00EF59F1" w:rsidP="00CE0A0E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63" w:type="pct"/>
            <w:noWrap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</w:tc>
      </w:tr>
      <w:tr w:rsidR="00EF59F1" w:rsidRPr="009E5BE6" w:rsidTr="00CE0A0E">
        <w:trPr>
          <w:trHeight w:val="638"/>
        </w:trPr>
        <w:tc>
          <w:tcPr>
            <w:tcW w:w="1442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 xml:space="preserve">Develop a statement of intent for the use of the platform in collaboration with Care Opinion </w:t>
            </w:r>
          </w:p>
        </w:tc>
        <w:tc>
          <w:tcPr>
            <w:tcW w:w="653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CEO/Executive Team/Project Lead</w:t>
            </w:r>
          </w:p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Board members</w:t>
            </w:r>
          </w:p>
        </w:tc>
        <w:tc>
          <w:tcPr>
            <w:tcW w:w="968" w:type="pct"/>
          </w:tcPr>
          <w:p w:rsidR="00EF59F1" w:rsidRPr="009E5BE6" w:rsidRDefault="00EF59F1" w:rsidP="00CE0A0E">
            <w:pPr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>Strategic Positioning of the Platform (Worksheet)</w:t>
            </w:r>
          </w:p>
          <w:p w:rsidR="00EF59F1" w:rsidRDefault="00EF59F1" w:rsidP="00CE0A0E">
            <w:pPr>
              <w:rPr>
                <w:rFonts w:eastAsia="Times New Roman" w:cstheme="minorHAnsi"/>
                <w:lang w:val="en-US"/>
              </w:rPr>
            </w:pPr>
          </w:p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02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572" w:type="pct"/>
          </w:tcPr>
          <w:p w:rsidR="00EF59F1" w:rsidRPr="009E5BE6" w:rsidRDefault="00EF59F1" w:rsidP="00CE0A0E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63" w:type="pct"/>
            <w:noWrap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</w:tc>
      </w:tr>
      <w:tr w:rsidR="00EF59F1" w:rsidRPr="009E5BE6" w:rsidTr="00CE0A0E">
        <w:trPr>
          <w:trHeight w:val="638"/>
        </w:trPr>
        <w:tc>
          <w:tcPr>
            <w:tcW w:w="1442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Establish Site Administrators:</w:t>
            </w:r>
          </w:p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  <w:p w:rsidR="00EF59F1" w:rsidRPr="009E5BE6" w:rsidRDefault="00EF59F1" w:rsidP="00CE0A0E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 xml:space="preserve">Identify 1 -5 people to be the subscription managers (Site Administrators) </w:t>
            </w:r>
          </w:p>
          <w:p w:rsidR="00EF59F1" w:rsidRPr="009E5BE6" w:rsidRDefault="00EF59F1" w:rsidP="00CE0A0E">
            <w:pPr>
              <w:spacing w:after="160" w:line="259" w:lineRule="auto"/>
              <w:ind w:left="720"/>
              <w:contextualSpacing/>
              <w:rPr>
                <w:rFonts w:eastAsia="Calibri" w:cstheme="minorHAnsi"/>
              </w:rPr>
            </w:pPr>
          </w:p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Calibri" w:cstheme="minorHAnsi"/>
              </w:rPr>
              <w:t>Email their names, job titles, phone numbers and email addresses to Care Opinion Australia (</w:t>
            </w:r>
            <w:hyperlink r:id="rId16" w:history="1">
              <w:r w:rsidRPr="009E5BE6">
                <w:rPr>
                  <w:rFonts w:eastAsia="Calibri" w:cstheme="minorHAnsi"/>
                  <w:color w:val="0563C1"/>
                  <w:u w:val="single"/>
                </w:rPr>
                <w:t>info@careopinion.org.au</w:t>
              </w:r>
            </w:hyperlink>
            <w:r w:rsidRPr="009E5BE6">
              <w:rPr>
                <w:rFonts w:eastAsia="Calibri" w:cstheme="minorHAnsi"/>
              </w:rPr>
              <w:t>)</w:t>
            </w:r>
          </w:p>
        </w:tc>
        <w:tc>
          <w:tcPr>
            <w:tcW w:w="653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CEO</w:t>
            </w:r>
          </w:p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Executive team</w:t>
            </w:r>
          </w:p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968" w:type="pct"/>
          </w:tcPr>
          <w:p w:rsidR="00EF59F1" w:rsidRPr="009E5BE6" w:rsidRDefault="00EF59F1" w:rsidP="00CE0A0E">
            <w:pPr>
              <w:rPr>
                <w:rFonts w:eastAsia="Calibri" w:cstheme="minorHAnsi"/>
              </w:rPr>
            </w:pPr>
          </w:p>
        </w:tc>
        <w:tc>
          <w:tcPr>
            <w:tcW w:w="602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572" w:type="pct"/>
          </w:tcPr>
          <w:p w:rsidR="00EF59F1" w:rsidRPr="009E5BE6" w:rsidRDefault="00EF59F1" w:rsidP="00CE0A0E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63" w:type="pct"/>
            <w:noWrap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</w:tc>
      </w:tr>
      <w:tr w:rsidR="00EF59F1" w:rsidRPr="009E5BE6" w:rsidTr="00CE0A0E">
        <w:trPr>
          <w:trHeight w:val="638"/>
        </w:trPr>
        <w:tc>
          <w:tcPr>
            <w:tcW w:w="1442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 xml:space="preserve">Conduct stakeholder analysis using the Stakeholder Matrix </w:t>
            </w:r>
          </w:p>
        </w:tc>
        <w:tc>
          <w:tcPr>
            <w:tcW w:w="653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Executive team</w:t>
            </w:r>
          </w:p>
        </w:tc>
        <w:tc>
          <w:tcPr>
            <w:tcW w:w="968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 xml:space="preserve">Stakeholder Map (Template) </w:t>
            </w:r>
          </w:p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  <w:p w:rsidR="00EF59F1" w:rsidRPr="009E5BE6" w:rsidRDefault="00EF59F1" w:rsidP="00CE0A0E">
            <w:pPr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 xml:space="preserve">Stakeholder Matrix &amp; Engagement Strategy </w:t>
            </w:r>
            <w:r w:rsidRPr="009E5BE6">
              <w:rPr>
                <w:rFonts w:eastAsia="Calibri" w:cstheme="minorHAnsi"/>
              </w:rPr>
              <w:lastRenderedPageBreak/>
              <w:t>Reference Model (Template)</w:t>
            </w:r>
          </w:p>
          <w:p w:rsidR="00EF59F1" w:rsidRPr="009E5BE6" w:rsidRDefault="00EF59F1" w:rsidP="00CE0A0E">
            <w:pPr>
              <w:rPr>
                <w:rFonts w:eastAsia="Times New Roman" w:cstheme="minorHAnsi"/>
                <w:b/>
                <w:lang w:val="en-US"/>
              </w:rPr>
            </w:pPr>
          </w:p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Summary of Change Impacts (Template)</w:t>
            </w:r>
          </w:p>
        </w:tc>
        <w:tc>
          <w:tcPr>
            <w:tcW w:w="602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572" w:type="pct"/>
          </w:tcPr>
          <w:p w:rsidR="00EF59F1" w:rsidRPr="009E5BE6" w:rsidRDefault="00EF59F1" w:rsidP="00CE0A0E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63" w:type="pct"/>
            <w:noWrap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</w:tc>
      </w:tr>
      <w:tr w:rsidR="00EF59F1" w:rsidRPr="009E5BE6" w:rsidTr="00CE0A0E">
        <w:trPr>
          <w:trHeight w:val="638"/>
        </w:trPr>
        <w:tc>
          <w:tcPr>
            <w:tcW w:w="1442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Determine the scope of the subscription:</w:t>
            </w:r>
          </w:p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  <w:p w:rsidR="00EF59F1" w:rsidRPr="009E5BE6" w:rsidRDefault="00EF59F1" w:rsidP="00CE0A0E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 xml:space="preserve">How the health service organisation’s services will be listed in the Care Opinion platform (scope of the subscription) </w:t>
            </w:r>
          </w:p>
          <w:p w:rsidR="00EF59F1" w:rsidRPr="009E5BE6" w:rsidRDefault="00EF59F1" w:rsidP="00CE0A0E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 xml:space="preserve">Complete and return the service tree </w:t>
            </w:r>
          </w:p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53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CEO</w:t>
            </w:r>
          </w:p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Executive team</w:t>
            </w:r>
          </w:p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Site Administrator(s)</w:t>
            </w:r>
          </w:p>
        </w:tc>
        <w:tc>
          <w:tcPr>
            <w:tcW w:w="968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Service Tree (Template)</w:t>
            </w:r>
          </w:p>
        </w:tc>
        <w:tc>
          <w:tcPr>
            <w:tcW w:w="602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572" w:type="pct"/>
          </w:tcPr>
          <w:p w:rsidR="00EF59F1" w:rsidRPr="009E5BE6" w:rsidRDefault="00EF59F1" w:rsidP="00CE0A0E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63" w:type="pct"/>
            <w:noWrap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</w:tc>
      </w:tr>
      <w:tr w:rsidR="00EF59F1" w:rsidRPr="009E5BE6" w:rsidTr="00CE0A0E">
        <w:trPr>
          <w:trHeight w:val="638"/>
        </w:trPr>
        <w:tc>
          <w:tcPr>
            <w:tcW w:w="1442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 xml:space="preserve">Identify ‘soft launch services’ (departments and wards that the platform will be rolled out in initially) </w:t>
            </w:r>
          </w:p>
        </w:tc>
        <w:tc>
          <w:tcPr>
            <w:tcW w:w="653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Executive team</w:t>
            </w:r>
          </w:p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Patient Experience team</w:t>
            </w:r>
            <w:r w:rsidRPr="009E5BE6">
              <w:rPr>
                <w:rFonts w:eastAsia="Times New Roman" w:cstheme="minorHAnsi"/>
                <w:lang w:val="en-US"/>
              </w:rPr>
              <w:br/>
              <w:t>Department Heads</w:t>
            </w:r>
          </w:p>
        </w:tc>
        <w:tc>
          <w:tcPr>
            <w:tcW w:w="968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02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572" w:type="pct"/>
          </w:tcPr>
          <w:p w:rsidR="00EF59F1" w:rsidRPr="009E5BE6" w:rsidRDefault="00EF59F1" w:rsidP="00CE0A0E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63" w:type="pct"/>
            <w:noWrap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</w:tc>
      </w:tr>
      <w:tr w:rsidR="00EF59F1" w:rsidRPr="009E5BE6" w:rsidTr="00CE0A0E">
        <w:trPr>
          <w:trHeight w:val="638"/>
        </w:trPr>
        <w:tc>
          <w:tcPr>
            <w:tcW w:w="1442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Identify and consult project champions about the platform and the role they will play in its adoption</w:t>
            </w:r>
          </w:p>
        </w:tc>
        <w:tc>
          <w:tcPr>
            <w:tcW w:w="653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Executive team</w:t>
            </w:r>
          </w:p>
        </w:tc>
        <w:tc>
          <w:tcPr>
            <w:tcW w:w="968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02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572" w:type="pct"/>
          </w:tcPr>
          <w:p w:rsidR="00EF59F1" w:rsidRPr="009E5BE6" w:rsidRDefault="00EF59F1" w:rsidP="00CE0A0E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63" w:type="pct"/>
            <w:noWrap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</w:tc>
      </w:tr>
      <w:tr w:rsidR="00EF59F1" w:rsidRPr="009E5BE6" w:rsidTr="00CE0A0E">
        <w:trPr>
          <w:trHeight w:val="638"/>
        </w:trPr>
        <w:tc>
          <w:tcPr>
            <w:tcW w:w="1442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Complete and return ‘Care Opinion Co-Branding Agreement’</w:t>
            </w:r>
          </w:p>
        </w:tc>
        <w:tc>
          <w:tcPr>
            <w:tcW w:w="653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Site Administrator</w:t>
            </w:r>
          </w:p>
        </w:tc>
        <w:tc>
          <w:tcPr>
            <w:tcW w:w="968" w:type="pct"/>
          </w:tcPr>
          <w:p w:rsidR="00EF59F1" w:rsidRDefault="00EF59F1" w:rsidP="00CE0A0E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Visual Identity Guidelines</w:t>
            </w:r>
            <w:r>
              <w:rPr>
                <w:rFonts w:eastAsia="Times New Roman" w:cstheme="minorHAnsi"/>
                <w:lang w:val="en-US"/>
              </w:rPr>
              <w:br/>
            </w:r>
          </w:p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Co-Branding Agreement</w:t>
            </w:r>
          </w:p>
        </w:tc>
        <w:tc>
          <w:tcPr>
            <w:tcW w:w="602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572" w:type="pct"/>
          </w:tcPr>
          <w:p w:rsidR="00EF59F1" w:rsidRPr="009E5BE6" w:rsidRDefault="00EF59F1" w:rsidP="00CE0A0E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63" w:type="pct"/>
            <w:noWrap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</w:tc>
      </w:tr>
      <w:tr w:rsidR="00EF59F1" w:rsidRPr="009E5BE6" w:rsidTr="00CE0A0E">
        <w:trPr>
          <w:trHeight w:val="638"/>
        </w:trPr>
        <w:tc>
          <w:tcPr>
            <w:tcW w:w="1442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lastRenderedPageBreak/>
              <w:t>Develop communications:</w:t>
            </w:r>
          </w:p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  <w:p w:rsidR="00EF59F1" w:rsidRPr="009E5BE6" w:rsidRDefault="00EF59F1" w:rsidP="00CE0A0E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>Develop key messages to each internal stakeholder group using the Stakeholder Analysis completed in Phase 1</w:t>
            </w:r>
          </w:p>
          <w:p w:rsidR="00EF59F1" w:rsidRPr="009E5BE6" w:rsidRDefault="00EF59F1" w:rsidP="00CE0A0E">
            <w:pPr>
              <w:spacing w:after="160" w:line="259" w:lineRule="auto"/>
              <w:ind w:left="720"/>
              <w:contextualSpacing/>
              <w:rPr>
                <w:rFonts w:eastAsia="Calibri" w:cstheme="minorHAnsi"/>
              </w:rPr>
            </w:pPr>
          </w:p>
          <w:p w:rsidR="00EF59F1" w:rsidRPr="009E5BE6" w:rsidRDefault="00EF59F1" w:rsidP="00CE0A0E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>Adapt communications plan framework and commence delivery of key messages to internal stakeholders</w:t>
            </w:r>
          </w:p>
        </w:tc>
        <w:tc>
          <w:tcPr>
            <w:tcW w:w="653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Operational and Executive Leads</w:t>
            </w:r>
          </w:p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Site Administrator</w:t>
            </w:r>
          </w:p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Communications and Marketing Teams</w:t>
            </w:r>
          </w:p>
        </w:tc>
        <w:tc>
          <w:tcPr>
            <w:tcW w:w="968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Communications Plan (Framework)</w:t>
            </w:r>
          </w:p>
        </w:tc>
        <w:tc>
          <w:tcPr>
            <w:tcW w:w="602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572" w:type="pct"/>
          </w:tcPr>
          <w:p w:rsidR="00EF59F1" w:rsidRPr="009E5BE6" w:rsidRDefault="00EF59F1" w:rsidP="00CE0A0E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63" w:type="pct"/>
            <w:noWrap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</w:tc>
      </w:tr>
      <w:tr w:rsidR="00EF59F1" w:rsidRPr="009E5BE6" w:rsidTr="00CE0A0E">
        <w:trPr>
          <w:trHeight w:val="638"/>
        </w:trPr>
        <w:tc>
          <w:tcPr>
            <w:tcW w:w="1442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Identify and brief the health service organisation’s Project Lead, Executive and Operational Leads about the platform and the role they will play in its adoption</w:t>
            </w:r>
          </w:p>
        </w:tc>
        <w:tc>
          <w:tcPr>
            <w:tcW w:w="653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CEO</w:t>
            </w:r>
          </w:p>
        </w:tc>
        <w:tc>
          <w:tcPr>
            <w:tcW w:w="968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02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572" w:type="pct"/>
          </w:tcPr>
          <w:p w:rsidR="00EF59F1" w:rsidRPr="009E5BE6" w:rsidRDefault="00EF59F1" w:rsidP="00CE0A0E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63" w:type="pct"/>
            <w:noWrap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</w:tc>
      </w:tr>
      <w:tr w:rsidR="00EF59F1" w:rsidRPr="009E5BE6" w:rsidTr="00CE0A0E">
        <w:trPr>
          <w:trHeight w:val="974"/>
        </w:trPr>
        <w:tc>
          <w:tcPr>
            <w:tcW w:w="1442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 xml:space="preserve">Add the </w:t>
            </w:r>
            <w:r w:rsidRPr="009E5BE6">
              <w:rPr>
                <w:rFonts w:eastAsia="Times New Roman" w:cstheme="minorHAnsi"/>
                <w:i/>
                <w:lang w:val="en-US"/>
              </w:rPr>
              <w:t>‘Implementation of Care Opinion’</w:t>
            </w:r>
            <w:r w:rsidRPr="009E5BE6">
              <w:rPr>
                <w:rFonts w:eastAsia="Times New Roman" w:cstheme="minorHAnsi"/>
                <w:lang w:val="en-US"/>
              </w:rPr>
              <w:t xml:space="preserve"> as a regular agenda item in future Board meeting on Care Opinion stories and progress for subsequent meetings</w:t>
            </w:r>
          </w:p>
        </w:tc>
        <w:tc>
          <w:tcPr>
            <w:tcW w:w="653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Board Secretary</w:t>
            </w:r>
          </w:p>
        </w:tc>
        <w:tc>
          <w:tcPr>
            <w:tcW w:w="968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02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572" w:type="pct"/>
          </w:tcPr>
          <w:p w:rsidR="00EF59F1" w:rsidRPr="009E5BE6" w:rsidRDefault="00EF59F1" w:rsidP="00CE0A0E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63" w:type="pct"/>
            <w:noWrap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</w:tc>
      </w:tr>
      <w:tr w:rsidR="00EF59F1" w:rsidRPr="009E5BE6" w:rsidTr="00CE0A0E">
        <w:trPr>
          <w:trHeight w:val="846"/>
        </w:trPr>
        <w:tc>
          <w:tcPr>
            <w:tcW w:w="1442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Meet with Care Opinion team to discuss readiness to progress into Phase 2</w:t>
            </w:r>
          </w:p>
        </w:tc>
        <w:tc>
          <w:tcPr>
            <w:tcW w:w="653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Site Administrator</w:t>
            </w:r>
          </w:p>
        </w:tc>
        <w:tc>
          <w:tcPr>
            <w:tcW w:w="968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02" w:type="pct"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572" w:type="pct"/>
          </w:tcPr>
          <w:p w:rsidR="00EF59F1" w:rsidRPr="009E5BE6" w:rsidRDefault="00EF59F1" w:rsidP="00CE0A0E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63" w:type="pct"/>
            <w:noWrap/>
          </w:tcPr>
          <w:p w:rsidR="00EF59F1" w:rsidRPr="009E5BE6" w:rsidRDefault="00EF59F1" w:rsidP="00CE0A0E">
            <w:pPr>
              <w:rPr>
                <w:rFonts w:eastAsia="Times New Roman" w:cstheme="minorHAnsi"/>
                <w:lang w:val="en-US"/>
              </w:rPr>
            </w:pPr>
          </w:p>
        </w:tc>
      </w:tr>
    </w:tbl>
    <w:p w:rsidR="00EF59F1" w:rsidRPr="009E5BE6" w:rsidRDefault="00EF59F1" w:rsidP="00EF59F1">
      <w:pPr>
        <w:rPr>
          <w:rFonts w:eastAsia="Times New Roman" w:cstheme="minorHAnsi"/>
          <w:sz w:val="24"/>
          <w:szCs w:val="24"/>
          <w:lang w:val="en-US"/>
        </w:rPr>
      </w:pPr>
    </w:p>
    <w:p w:rsidR="008B2887" w:rsidRDefault="008B2887"/>
    <w:sectPr w:rsidR="008B2887" w:rsidSect="00EF59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9F1" w:rsidRDefault="00EF59F1" w:rsidP="00EF59F1">
      <w:pPr>
        <w:spacing w:after="0" w:line="240" w:lineRule="auto"/>
      </w:pPr>
      <w:r>
        <w:separator/>
      </w:r>
    </w:p>
  </w:endnote>
  <w:endnote w:type="continuationSeparator" w:id="0">
    <w:p w:rsidR="00EF59F1" w:rsidRDefault="00EF59F1" w:rsidP="00EF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898" w:rsidRDefault="009938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9F1" w:rsidRDefault="00EF59F1" w:rsidP="00EF59F1">
    <w:pPr>
      <w:pStyle w:val="Header"/>
      <w:jc w:val="center"/>
      <w:rPr>
        <w:rFonts w:eastAsia="Times New Roman"/>
        <w:sz w:val="18"/>
      </w:rPr>
    </w:pPr>
    <w:r w:rsidRPr="00436047">
      <w:rPr>
        <w:rFonts w:cstheme="minorHAnsi"/>
        <w:b/>
        <w:color w:val="5B1E45"/>
        <w:sz w:val="18"/>
      </w:rPr>
      <w:t>Phase 1</w:t>
    </w:r>
    <w:r>
      <w:rPr>
        <w:rFonts w:cstheme="minorHAnsi"/>
        <w:sz w:val="18"/>
      </w:rPr>
      <w:br/>
    </w:r>
    <w:r w:rsidRPr="009E5BE6">
      <w:rPr>
        <w:rFonts w:eastAsia="Times New Roman"/>
        <w:sz w:val="18"/>
      </w:rPr>
      <w:t>© 2022 Care Opinion Australia</w:t>
    </w:r>
    <w:r w:rsidRPr="009E5BE6">
      <w:rPr>
        <w:rFonts w:eastAsia="Times New Roman"/>
        <w:sz w:val="18"/>
      </w:rPr>
      <w:br/>
      <w:t xml:space="preserve">Version </w:t>
    </w:r>
    <w:r>
      <w:rPr>
        <w:rFonts w:eastAsia="Times New Roman"/>
        <w:sz w:val="18"/>
      </w:rPr>
      <w:t>3</w:t>
    </w:r>
    <w:r w:rsidRPr="009E5BE6">
      <w:rPr>
        <w:rFonts w:eastAsia="Times New Roman"/>
        <w:sz w:val="18"/>
      </w:rPr>
      <w:t>: Document updated October 2022</w:t>
    </w:r>
  </w:p>
  <w:p w:rsidR="00993898" w:rsidRPr="00EF59F1" w:rsidRDefault="00993898" w:rsidP="00993898">
    <w:pPr>
      <w:pStyle w:val="Header"/>
      <w:jc w:val="right"/>
      <w:rPr>
        <w:sz w:val="18"/>
      </w:rPr>
    </w:pPr>
    <w:r w:rsidRPr="00993898">
      <w:rPr>
        <w:sz w:val="18"/>
      </w:rPr>
      <w:fldChar w:fldCharType="begin"/>
    </w:r>
    <w:r w:rsidRPr="00993898">
      <w:rPr>
        <w:sz w:val="18"/>
      </w:rPr>
      <w:instrText xml:space="preserve"> PAGE   \* MERGEFORMAT </w:instrText>
    </w:r>
    <w:r w:rsidRPr="00993898">
      <w:rPr>
        <w:sz w:val="18"/>
      </w:rPr>
      <w:fldChar w:fldCharType="separate"/>
    </w:r>
    <w:r w:rsidRPr="00993898">
      <w:rPr>
        <w:noProof/>
        <w:sz w:val="18"/>
      </w:rPr>
      <w:t>1</w:t>
    </w:r>
    <w:r w:rsidRPr="00993898">
      <w:rPr>
        <w:noProof/>
        <w:sz w:val="18"/>
      </w:rPr>
      <w:fldChar w:fldCharType="end"/>
    </w:r>
    <w:bookmarkStart w:id="4" w:name="_GoBack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4F5" w:rsidRDefault="00A66B81" w:rsidP="009E5BE6">
    <w:pPr>
      <w:pStyle w:val="Header"/>
      <w:jc w:val="center"/>
      <w:rPr>
        <w:rFonts w:cstheme="minorHAnsi"/>
        <w:b/>
        <w:color w:val="5B1E45"/>
        <w:sz w:val="18"/>
      </w:rPr>
    </w:pPr>
  </w:p>
  <w:p w:rsidR="004214F5" w:rsidRPr="009E5BE6" w:rsidRDefault="00A66B81" w:rsidP="009E5BE6">
    <w:pPr>
      <w:pStyle w:val="Header"/>
      <w:jc w:val="center"/>
      <w:rPr>
        <w:sz w:val="18"/>
      </w:rPr>
    </w:pPr>
    <w:r w:rsidRPr="00436047">
      <w:rPr>
        <w:rFonts w:cstheme="minorHAnsi"/>
        <w:b/>
        <w:color w:val="5B1E45"/>
        <w:sz w:val="18"/>
      </w:rPr>
      <w:t>Phase 1</w:t>
    </w:r>
    <w:r>
      <w:rPr>
        <w:rFonts w:cstheme="minorHAnsi"/>
        <w:sz w:val="18"/>
      </w:rPr>
      <w:br/>
    </w:r>
    <w:r w:rsidRPr="009E5BE6">
      <w:rPr>
        <w:rFonts w:eastAsia="Times New Roman"/>
        <w:sz w:val="18"/>
      </w:rPr>
      <w:t>© 2022 Care Opinion Australia</w:t>
    </w:r>
    <w:r w:rsidRPr="009E5BE6">
      <w:rPr>
        <w:rFonts w:eastAsia="Times New Roman"/>
        <w:sz w:val="18"/>
      </w:rPr>
      <w:br/>
      <w:t xml:space="preserve">Version </w:t>
    </w:r>
    <w:r>
      <w:rPr>
        <w:rFonts w:eastAsia="Times New Roman"/>
        <w:sz w:val="18"/>
      </w:rPr>
      <w:t>3</w:t>
    </w:r>
    <w:r w:rsidRPr="009E5BE6">
      <w:rPr>
        <w:rFonts w:eastAsia="Times New Roman"/>
        <w:sz w:val="18"/>
      </w:rPr>
      <w:t>: Document updated October 2022</w:t>
    </w:r>
  </w:p>
  <w:p w:rsidR="004214F5" w:rsidRDefault="00A66B81" w:rsidP="006C115B">
    <w:pPr>
      <w:pStyle w:val="Footer"/>
      <w:jc w:val="right"/>
    </w:pPr>
    <w:r w:rsidRPr="00A805F0">
      <w:rPr>
        <w:rFonts w:asciiTheme="minorHAnsi" w:hAnsiTheme="minorHAnsi" w:cstheme="minorHAnsi"/>
        <w:sz w:val="18"/>
      </w:rPr>
      <w:fldChar w:fldCharType="begin"/>
    </w:r>
    <w:r w:rsidRPr="00A805F0">
      <w:rPr>
        <w:rFonts w:asciiTheme="minorHAnsi" w:hAnsiTheme="minorHAnsi" w:cstheme="minorHAnsi"/>
        <w:sz w:val="18"/>
      </w:rPr>
      <w:instrText xml:space="preserve"> PAGE   \* MERGEFORMAT </w:instrText>
    </w:r>
    <w:r w:rsidRPr="00A805F0">
      <w:rPr>
        <w:rFonts w:asciiTheme="minorHAnsi" w:hAnsiTheme="minorHAnsi" w:cstheme="minorHAnsi"/>
        <w:sz w:val="18"/>
      </w:rPr>
      <w:fldChar w:fldCharType="separate"/>
    </w:r>
    <w:r w:rsidRPr="00A805F0">
      <w:rPr>
        <w:rFonts w:asciiTheme="minorHAnsi" w:hAnsiTheme="minorHAnsi" w:cstheme="minorHAnsi"/>
        <w:noProof/>
        <w:sz w:val="18"/>
      </w:rPr>
      <w:t>1</w:t>
    </w:r>
    <w:r w:rsidRPr="00A805F0">
      <w:rPr>
        <w:rFonts w:asciiTheme="minorHAnsi" w:hAnsiTheme="minorHAnsi" w:cstheme="minorHAnsi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9F1" w:rsidRDefault="00EF59F1" w:rsidP="00EF59F1">
      <w:pPr>
        <w:spacing w:after="0" w:line="240" w:lineRule="auto"/>
      </w:pPr>
      <w:r>
        <w:separator/>
      </w:r>
    </w:p>
  </w:footnote>
  <w:footnote w:type="continuationSeparator" w:id="0">
    <w:p w:rsidR="00EF59F1" w:rsidRDefault="00EF59F1" w:rsidP="00EF5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898" w:rsidRDefault="009938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898" w:rsidRDefault="00993898" w:rsidP="00993898">
    <w:pPr>
      <w:pStyle w:val="Header"/>
    </w:pPr>
  </w:p>
  <w:p w:rsidR="00993898" w:rsidRPr="00993898" w:rsidRDefault="00993898" w:rsidP="009938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898" w:rsidRDefault="00993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0987"/>
    <w:multiLevelType w:val="hybridMultilevel"/>
    <w:tmpl w:val="78D607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77D96"/>
    <w:multiLevelType w:val="hybridMultilevel"/>
    <w:tmpl w:val="94CCC3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246318"/>
    <w:multiLevelType w:val="hybridMultilevel"/>
    <w:tmpl w:val="A92447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95894"/>
    <w:multiLevelType w:val="hybridMultilevel"/>
    <w:tmpl w:val="C89487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C14A7"/>
    <w:multiLevelType w:val="hybridMultilevel"/>
    <w:tmpl w:val="CC0EBDF4"/>
    <w:lvl w:ilvl="0" w:tplc="EFC60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F1"/>
    <w:rsid w:val="005A2134"/>
    <w:rsid w:val="008B2887"/>
    <w:rsid w:val="00993898"/>
    <w:rsid w:val="00E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CCB8A"/>
  <w15:chartTrackingRefBased/>
  <w15:docId w15:val="{FF4D98FB-A358-4D44-A8BE-9D3B8CD7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9F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B1E4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5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B1E4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59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9F1"/>
    <w:rPr>
      <w:rFonts w:asciiTheme="majorHAnsi" w:eastAsiaTheme="majorEastAsia" w:hAnsiTheme="majorHAnsi" w:cstheme="majorBidi"/>
      <w:color w:val="5B1E4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59F1"/>
    <w:rPr>
      <w:rFonts w:asciiTheme="majorHAnsi" w:eastAsiaTheme="majorEastAsia" w:hAnsiTheme="majorHAnsi" w:cstheme="majorBidi"/>
      <w:color w:val="5B1E4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F59F1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59F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F59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59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9F1"/>
    <w:rPr>
      <w:rFonts w:eastAsiaTheme="minorEastAsia"/>
    </w:rPr>
  </w:style>
  <w:style w:type="table" w:customStyle="1" w:styleId="GridTable1Light1">
    <w:name w:val="Grid Table 1 Light1"/>
    <w:basedOn w:val="TableNormal"/>
    <w:next w:val="GridTable1Light"/>
    <w:uiPriority w:val="46"/>
    <w:rsid w:val="00EF59F1"/>
    <w:pPr>
      <w:spacing w:after="0" w:line="240" w:lineRule="auto"/>
    </w:pPr>
    <w:rPr>
      <w:rFonts w:eastAsiaTheme="minorEastAsia"/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EF59F1"/>
    <w:pPr>
      <w:tabs>
        <w:tab w:val="center" w:pos="4513"/>
        <w:tab w:val="right" w:pos="9026"/>
      </w:tabs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F59F1"/>
    <w:rPr>
      <w:rFonts w:ascii="Arial" w:eastAsia="Times New Roman" w:hAnsi="Arial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EF59F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F59F1"/>
    <w:rPr>
      <w:rFonts w:eastAsiaTheme="minorEastAsia"/>
    </w:rPr>
  </w:style>
  <w:style w:type="table" w:styleId="GridTable1Light">
    <w:name w:val="Grid Table 1 Light"/>
    <w:basedOn w:val="TableNormal"/>
    <w:uiPriority w:val="46"/>
    <w:rsid w:val="00EF5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tyandquality.gov.au/standards/nsqhs-standards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careopinion.org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Somerville</dc:creator>
  <cp:keywords/>
  <dc:description/>
  <cp:lastModifiedBy>Rebecca Somerville</cp:lastModifiedBy>
  <cp:revision>1</cp:revision>
  <dcterms:created xsi:type="dcterms:W3CDTF">2022-11-16T04:00:00Z</dcterms:created>
  <dcterms:modified xsi:type="dcterms:W3CDTF">2022-11-16T05:58:00Z</dcterms:modified>
</cp:coreProperties>
</file>